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472847C8"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7091609">
        <w:rPr>
          <w:rFonts w:eastAsia="Times New Roman"/>
          <w:lang w:eastAsia="lt-LT"/>
        </w:rPr>
        <w:t>CVP IS</w:t>
      </w:r>
      <w:r w:rsidRPr="47091609">
        <w:rPr>
          <w:rFonts w:eastAsia="Times New Roman"/>
          <w:b w:val="0"/>
          <w:bCs w:val="0"/>
          <w:lang w:eastAsia="lt-LT"/>
        </w:rPr>
        <w:t xml:space="preserve"> – Centrinė viešųjų pirkimų informacinė sistema, kaip apibrėžta VPĮ 2 straipsnio 4 dalyje (</w:t>
      </w:r>
      <w:r w:rsidR="062C6A65" w:rsidRPr="47091609">
        <w:rPr>
          <w:rFonts w:eastAsia="Times New Roman"/>
          <w:b w:val="0"/>
          <w:bCs w:val="0"/>
          <w:lang w:eastAsia="lt-LT"/>
        </w:rPr>
        <w:t>https://viesiejipirkimai.lt.</w:t>
      </w:r>
      <w:r w:rsidRPr="47091609">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30364D4A" w:rsidR="00C31970" w:rsidRPr="00C31970" w:rsidRDefault="00757343"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57343">
        <w:rPr>
          <w:rFonts w:eastAsia="Times New Roman"/>
          <w:lang w:eastAsia="lt-LT"/>
        </w:rPr>
        <w:t xml:space="preserve">Viešasis pirkimas (toliau – pirkimas) – </w:t>
      </w:r>
      <w:r w:rsidRPr="00757343">
        <w:rPr>
          <w:rFonts w:eastAsia="Times New Roman"/>
          <w:b w:val="0"/>
          <w:bCs w:val="0"/>
          <w:lang w:eastAsia="lt-LT"/>
        </w:rPr>
        <w:t>vienos ar daugiau perkančiųjų organizacijų atliekamas prekių, paslaugų ar darbų įsigijimas su pasirinktu (pasirinktais) tiekėju (tiekėjais) sudarant viešojo pirkimo–pardavimo sutartį (sutartis), neatsižvelgiant į tai, ar prekės, paslaugos ar darbai yra skirti viešajam tikslui</w:t>
      </w:r>
      <w:r w:rsidR="00C31970" w:rsidRPr="00757343">
        <w:rPr>
          <w:rFonts w:eastAsia="Times New Roman"/>
          <w:b w:val="0"/>
          <w:bCs w:val="0"/>
          <w:lang w:eastAsia="lt-LT"/>
        </w:rPr>
        <w:t>.</w:t>
      </w:r>
      <w:r w:rsidR="00C31970" w:rsidRPr="19569573">
        <w:rPr>
          <w:rFonts w:eastAsia="Times New Roman"/>
          <w:b w:val="0"/>
          <w:bCs w:val="0"/>
          <w:lang w:eastAsia="lt-LT"/>
        </w:rPr>
        <w:t>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Dalyvis</w:t>
      </w:r>
      <w:r w:rsidRPr="19569573">
        <w:rPr>
          <w:rFonts w:eastAsia="Times New Roman"/>
          <w:b w:val="0"/>
          <w:bCs w:val="0"/>
          <w:lang w:eastAsia="lt-LT"/>
        </w:rPr>
        <w:t xml:space="preserve"> – Tiekėjas ar Tiekėjų grupė, veikianti pagal jungtinės veiklos sutartį, pateikęs(-</w:t>
      </w:r>
      <w:proofErr w:type="spellStart"/>
      <w:r w:rsidRPr="19569573">
        <w:rPr>
          <w:rFonts w:eastAsia="Times New Roman"/>
          <w:b w:val="0"/>
          <w:bCs w:val="0"/>
          <w:lang w:eastAsia="lt-LT"/>
        </w:rPr>
        <w:t>usi</w:t>
      </w:r>
      <w:proofErr w:type="spellEnd"/>
      <w:r w:rsidRPr="19569573">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00C31970">
        <w:rPr>
          <w:rFonts w:eastAsia="Times New Roman"/>
          <w:lang w:eastAsia="lt-LT"/>
        </w:rPr>
        <w:t>Kvazisubtiekėjas</w:t>
      </w:r>
      <w:proofErr w:type="spellEnd"/>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Pirkėjas</w:t>
      </w:r>
      <w:r w:rsidRPr="00C3197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w:t>
      </w:r>
      <w:r w:rsidRPr="00C31970">
        <w:rPr>
          <w:rFonts w:eastAsia="Times New Roman"/>
          <w:b w:val="0"/>
          <w:bCs w:val="0"/>
          <w:lang w:eastAsia="lt-LT"/>
        </w:rPr>
        <w:lastRenderedPageBreak/>
        <w:t>suprantama kaip Uždaroji akcinė bendrovė „Vilniaus vystymo kompanija“, o tuo atveju, kai Pirkimo 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00C31970">
              <w:rPr>
                <w:rFonts w:eastAsia="Times New Roman"/>
                <w:b w:val="0"/>
                <w:bCs w:val="0"/>
                <w:lang w:eastAsia="lt-LT"/>
              </w:rPr>
              <w:t>ais</w:t>
            </w:r>
            <w:proofErr w:type="spellEnd"/>
            <w:r w:rsidRPr="00C31970">
              <w:rPr>
                <w:rFonts w:eastAsia="Times New Roman"/>
                <w:b w:val="0"/>
                <w:bCs w:val="0"/>
                <w:lang w:eastAsia="lt-LT"/>
              </w:rPr>
              <w:t>)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w:t>
            </w:r>
            <w:proofErr w:type="spellStart"/>
            <w:r w:rsidRPr="00C31970">
              <w:rPr>
                <w:rFonts w:eastAsia="Times New Roman"/>
                <w:b w:val="0"/>
                <w:bCs w:val="0"/>
                <w:lang w:eastAsia="lt-LT"/>
              </w:rPr>
              <w:t>ie</w:t>
            </w:r>
            <w:proofErr w:type="spellEnd"/>
            <w:r w:rsidRPr="00C31970">
              <w:rPr>
                <w:rFonts w:eastAsia="Times New Roman"/>
                <w:b w:val="0"/>
                <w:bCs w:val="0"/>
                <w:lang w:eastAsia="lt-LT"/>
              </w:rPr>
              <w:t>)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00C31970">
              <w:rPr>
                <w:rFonts w:eastAsia="Times New Roman"/>
                <w:b w:val="0"/>
                <w:bCs w:val="0"/>
                <w:lang w:eastAsia="lt-LT"/>
              </w:rPr>
              <w:t>ais</w:t>
            </w:r>
            <w:proofErr w:type="spellEnd"/>
            <w:r w:rsidRPr="00C31970">
              <w:rPr>
                <w:rFonts w:eastAsia="Times New Roman"/>
                <w:b w:val="0"/>
                <w:bCs w:val="0"/>
                <w:lang w:eastAsia="lt-LT"/>
              </w:rPr>
              <w:t>)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w:t>
            </w:r>
            <w:proofErr w:type="spellStart"/>
            <w:r w:rsidRPr="00C31970">
              <w:rPr>
                <w:rFonts w:eastAsia="Times New Roman"/>
                <w:b w:val="0"/>
                <w:bCs w:val="0"/>
                <w:lang w:eastAsia="lt-LT"/>
              </w:rPr>
              <w:t>ie</w:t>
            </w:r>
            <w:proofErr w:type="spellEnd"/>
            <w:r w:rsidRPr="00C31970">
              <w:rPr>
                <w:rFonts w:eastAsia="Times New Roman"/>
                <w:b w:val="0"/>
                <w:bCs w:val="0"/>
                <w:lang w:eastAsia="lt-LT"/>
              </w:rPr>
              <w:t>)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Jeigu Dalyvis, kurio Pasiūlymas gali būti pripažintas laimėjusiu, Pirkėjo prašymu pateikė visus atitiktį Kvalifikacijos reikalavimams patvirtinančius bei Pašalinimo pagrindų nebuvimą įrodančius </w:t>
      </w:r>
      <w:r w:rsidRPr="00C31970">
        <w:rPr>
          <w:rFonts w:eastAsia="Times New Roman"/>
          <w:b w:val="0"/>
          <w:bCs w:val="0"/>
          <w:lang w:eastAsia="lt-LT"/>
        </w:rPr>
        <w:lastRenderedPageBreak/>
        <w:t>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Pasiūlyme privalo nurodyti, kokius Ūkio subjektus ir </w:t>
      </w:r>
      <w:proofErr w:type="spellStart"/>
      <w:r w:rsidRPr="00C31970">
        <w:rPr>
          <w:rFonts w:eastAsia="Times New Roman"/>
          <w:b w:val="0"/>
          <w:bCs w:val="0"/>
          <w:lang w:eastAsia="lt-LT"/>
        </w:rPr>
        <w:t>Kvazisubtiekėjus</w:t>
      </w:r>
      <w:proofErr w:type="spellEnd"/>
      <w:r w:rsidRPr="00C31970">
        <w:rPr>
          <w:rFonts w:eastAsia="Times New Roman"/>
          <w:b w:val="0"/>
          <w:bCs w:val="0"/>
          <w:lang w:eastAsia="lt-LT"/>
        </w:rPr>
        <w:t xml:space="preserve">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Kai Tiekėjas pageidauja remtis kitų Ūkio subjektų / Trečiųjų asmenų pajėgumais, jis privalo Pirkėjui įrodyti, kad vykdant Pirkimo sutartį Ūkio subjektų /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6F569FD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7091609">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59B579FC" w:rsidRPr="47091609">
        <w:rPr>
          <w:rFonts w:eastAsia="Times New Roman"/>
          <w:b w:val="0"/>
          <w:bCs w:val="0"/>
          <w:lang w:eastAsia="lt-LT"/>
        </w:rPr>
        <w:t>8</w:t>
      </w:r>
      <w:r w:rsidRPr="47091609">
        <w:rPr>
          <w:rFonts w:eastAsia="Times New Roman"/>
          <w:b w:val="0"/>
          <w:bCs w:val="0"/>
          <w:lang w:eastAsia="lt-LT"/>
        </w:rPr>
        <w:t>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693DFECC"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7091609">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09CB5111" w:rsidRPr="47091609">
        <w:rPr>
          <w:rFonts w:eastAsia="Times New Roman"/>
          <w:b w:val="0"/>
          <w:bCs w:val="0"/>
          <w:lang w:eastAsia="lt-LT"/>
        </w:rPr>
        <w:t>8</w:t>
      </w:r>
      <w:r w:rsidRPr="47091609">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w:t>
      </w:r>
      <w:r w:rsidRPr="19569573">
        <w:rPr>
          <w:rFonts w:eastAsia="Times New Roman"/>
          <w:b w:val="0"/>
          <w:bCs w:val="0"/>
          <w:lang w:eastAsia="lt-LT"/>
        </w:rPr>
        <w:lastRenderedPageBreak/>
        <w:t>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(ĮSKAITANT KVALIFIKACIJĄ PATVIRTINANČIUS DOKUMENTUS BEI PAŠALINIMO PAGRINDŲ NEBUVIMĄ ĮRODANČIUS DOKUMENTUS) PROCEDŪRA</w:t>
      </w:r>
      <w:r w:rsidRPr="00C31970">
        <w:rPr>
          <w:rFonts w:eastAsia="Times New Roman"/>
          <w:b w:val="0"/>
          <w:bCs w:val="0"/>
          <w:lang w:eastAsia="lt-LT"/>
        </w:rPr>
        <w:t> </w:t>
      </w:r>
    </w:p>
    <w:p w14:paraId="44FA2CA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Tiekėjai, kurie atitiks SPS 3 skyriuje išdėstytus reikalavimus ir kurie bus kviečiami pateikti Pasiūlymus, kartu su Pasiūlymais turės pateikti, jei tai numatyta SPS, Pasiūlymų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77777777"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turi būti nurodytas banko arba draudimo bendrovės įsipareigojimas neatšaukiamai ir besąlygiškai </w:t>
      </w:r>
      <w:r w:rsidRPr="00242D57">
        <w:rPr>
          <w:rFonts w:eastAsia="Times New Roman"/>
          <w:b w:val="0"/>
          <w:bCs w:val="0"/>
          <w:lang w:eastAsia="lt-LT"/>
        </w:rPr>
        <w:t>sumokėti Įgaliojusiai organizacijai</w:t>
      </w:r>
      <w:r w:rsidRPr="00C31970">
        <w:rPr>
          <w:rFonts w:eastAsia="Times New Roman"/>
          <w:b w:val="0"/>
          <w:bCs w:val="0"/>
          <w:lang w:eastAsia="lt-LT"/>
        </w:rPr>
        <w:t xml:space="preserve"> SPS 6 dalyje nurodytą sumą per 10 (dešimt) darbo dienų po pirmo raštiško pareikalavimo, neprivalant </w:t>
      </w:r>
      <w:r w:rsidRPr="00C31970">
        <w:rPr>
          <w:rFonts w:eastAsia="Times New Roman"/>
          <w:b w:val="0"/>
          <w:bCs w:val="0"/>
          <w:lang w:eastAsia="lt-LT"/>
        </w:rPr>
        <w:lastRenderedPageBreak/>
        <w:t xml:space="preserve">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w:t>
            </w:r>
            <w:r w:rsidRPr="00C31970">
              <w:rPr>
                <w:rFonts w:eastAsia="Times New Roman"/>
                <w:b w:val="0"/>
                <w:bCs w:val="0"/>
                <w:color w:val="000000"/>
                <w:lang w:eastAsia="lt-LT"/>
              </w:rPr>
              <w:lastRenderedPageBreak/>
              <w:t>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008F11C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lastRenderedPageBreak/>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 8 (aštuonioms)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EE044" w14:textId="77777777" w:rsidR="00B07109" w:rsidRDefault="00B07109" w:rsidP="00164740">
      <w:pPr>
        <w:spacing w:after="0" w:line="240" w:lineRule="auto"/>
      </w:pPr>
      <w:r>
        <w:separator/>
      </w:r>
    </w:p>
  </w:endnote>
  <w:endnote w:type="continuationSeparator" w:id="0">
    <w:p w14:paraId="470C8582" w14:textId="77777777" w:rsidR="00B07109" w:rsidRDefault="00B07109"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D2D17" w14:textId="77777777" w:rsidR="00B07109" w:rsidRDefault="00B07109" w:rsidP="00164740">
      <w:pPr>
        <w:spacing w:after="0" w:line="240" w:lineRule="auto"/>
      </w:pPr>
      <w:r>
        <w:separator/>
      </w:r>
    </w:p>
  </w:footnote>
  <w:footnote w:type="continuationSeparator" w:id="0">
    <w:p w14:paraId="4A1858A2" w14:textId="77777777" w:rsidR="00B07109" w:rsidRDefault="00B07109"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77B45"/>
    <w:rsid w:val="00101F33"/>
    <w:rsid w:val="00164740"/>
    <w:rsid w:val="001A6A89"/>
    <w:rsid w:val="00213AA0"/>
    <w:rsid w:val="0023336A"/>
    <w:rsid w:val="00242D57"/>
    <w:rsid w:val="00246D14"/>
    <w:rsid w:val="0029157C"/>
    <w:rsid w:val="002A7A70"/>
    <w:rsid w:val="002E5B39"/>
    <w:rsid w:val="0036161C"/>
    <w:rsid w:val="003841CE"/>
    <w:rsid w:val="003C5FA0"/>
    <w:rsid w:val="0044094F"/>
    <w:rsid w:val="004645EA"/>
    <w:rsid w:val="00481899"/>
    <w:rsid w:val="004C3FC9"/>
    <w:rsid w:val="00524CAD"/>
    <w:rsid w:val="005342B5"/>
    <w:rsid w:val="0057242B"/>
    <w:rsid w:val="00584AEC"/>
    <w:rsid w:val="005D063A"/>
    <w:rsid w:val="005D3574"/>
    <w:rsid w:val="00606BEB"/>
    <w:rsid w:val="00622EBB"/>
    <w:rsid w:val="006840A9"/>
    <w:rsid w:val="00692F78"/>
    <w:rsid w:val="00722A5C"/>
    <w:rsid w:val="00751B8E"/>
    <w:rsid w:val="00757343"/>
    <w:rsid w:val="007A2F5F"/>
    <w:rsid w:val="007B27A4"/>
    <w:rsid w:val="007C7D78"/>
    <w:rsid w:val="007D49E9"/>
    <w:rsid w:val="008057E1"/>
    <w:rsid w:val="00817286"/>
    <w:rsid w:val="008547F1"/>
    <w:rsid w:val="00864C8C"/>
    <w:rsid w:val="00883A21"/>
    <w:rsid w:val="008E000E"/>
    <w:rsid w:val="008E25A8"/>
    <w:rsid w:val="008E450C"/>
    <w:rsid w:val="008F11CC"/>
    <w:rsid w:val="00914C24"/>
    <w:rsid w:val="00924530"/>
    <w:rsid w:val="009353A8"/>
    <w:rsid w:val="00994DD5"/>
    <w:rsid w:val="00A03945"/>
    <w:rsid w:val="00A13D0E"/>
    <w:rsid w:val="00A40800"/>
    <w:rsid w:val="00A5364F"/>
    <w:rsid w:val="00A8647E"/>
    <w:rsid w:val="00AA759B"/>
    <w:rsid w:val="00AB7136"/>
    <w:rsid w:val="00AC2568"/>
    <w:rsid w:val="00B07109"/>
    <w:rsid w:val="00B35DF7"/>
    <w:rsid w:val="00B42F6A"/>
    <w:rsid w:val="00B45CA8"/>
    <w:rsid w:val="00B62842"/>
    <w:rsid w:val="00B67308"/>
    <w:rsid w:val="00B74030"/>
    <w:rsid w:val="00B90D4B"/>
    <w:rsid w:val="00B915C5"/>
    <w:rsid w:val="00BB565A"/>
    <w:rsid w:val="00BC453E"/>
    <w:rsid w:val="00C25B9C"/>
    <w:rsid w:val="00C31970"/>
    <w:rsid w:val="00C322A9"/>
    <w:rsid w:val="00C56F72"/>
    <w:rsid w:val="00CC0B14"/>
    <w:rsid w:val="00CD2056"/>
    <w:rsid w:val="00D243B4"/>
    <w:rsid w:val="00D61E34"/>
    <w:rsid w:val="00D67385"/>
    <w:rsid w:val="00D94530"/>
    <w:rsid w:val="00DB695D"/>
    <w:rsid w:val="00DD53B1"/>
    <w:rsid w:val="00E302C9"/>
    <w:rsid w:val="00E318CF"/>
    <w:rsid w:val="00E54FB5"/>
    <w:rsid w:val="00E75B67"/>
    <w:rsid w:val="00EB401C"/>
    <w:rsid w:val="00EE0598"/>
    <w:rsid w:val="00F32D5E"/>
    <w:rsid w:val="00F37041"/>
    <w:rsid w:val="00F50696"/>
    <w:rsid w:val="00F872B1"/>
    <w:rsid w:val="00F95A63"/>
    <w:rsid w:val="00FD64A4"/>
    <w:rsid w:val="00FF05B4"/>
    <w:rsid w:val="020DC77C"/>
    <w:rsid w:val="05AD1320"/>
    <w:rsid w:val="062C6A65"/>
    <w:rsid w:val="09CB5111"/>
    <w:rsid w:val="1099FA7A"/>
    <w:rsid w:val="14E17844"/>
    <w:rsid w:val="19569573"/>
    <w:rsid w:val="21950EEF"/>
    <w:rsid w:val="2F69D669"/>
    <w:rsid w:val="3F715B2A"/>
    <w:rsid w:val="454921F0"/>
    <w:rsid w:val="47091609"/>
    <w:rsid w:val="4AA1ED54"/>
    <w:rsid w:val="55290FB8"/>
    <w:rsid w:val="59B579FC"/>
    <w:rsid w:val="5DCBC158"/>
    <w:rsid w:val="5DE5C05B"/>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 w:type="character" w:customStyle="1" w:styleId="cf01">
    <w:name w:val="cf01"/>
    <w:basedOn w:val="Numatytasispastraiposriftas"/>
    <w:rsid w:val="00757343"/>
    <w:rPr>
      <w:rFonts w:ascii="Segoe UI" w:hAnsi="Segoe UI" w:cs="Segoe UI" w:hint="default"/>
      <w:b w:val="0"/>
      <w:bCs w:val="0"/>
      <w:sz w:val="18"/>
      <w:szCs w:val="18"/>
    </w:rPr>
  </w:style>
  <w:style w:type="paragraph" w:styleId="Pataisymai">
    <w:name w:val="Revision"/>
    <w:hidden/>
    <w:uiPriority w:val="99"/>
    <w:semiHidden/>
    <w:rsid w:val="008547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CCFCAC72-1E91-4B19-8164-BE2394651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37529</Words>
  <Characters>21393</Characters>
  <Application>Microsoft Office Word</Application>
  <DocSecurity>0</DocSecurity>
  <Lines>178</Lines>
  <Paragraphs>117</Paragraphs>
  <ScaleCrop>false</ScaleCrop>
  <Company/>
  <LinksUpToDate>false</LinksUpToDate>
  <CharactersWithSpaces>58805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Asta Misiukienė</cp:lastModifiedBy>
  <cp:revision>94</cp:revision>
  <dcterms:created xsi:type="dcterms:W3CDTF">2023-12-10T11:00:00Z</dcterms:created>
  <dcterms:modified xsi:type="dcterms:W3CDTF">2025-04-03T08:11:00Z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